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42" w:rsidRDefault="004A2BC7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全校各单位：</w:t>
      </w:r>
    </w:p>
    <w:p w:rsidR="004A2BC7" w:rsidRDefault="004A2BC7" w:rsidP="004A2BC7">
      <w:pPr>
        <w:widowControl/>
        <w:spacing w:before="100" w:beforeAutospacing="1" w:after="100" w:afterAutospacing="1" w:line="360" w:lineRule="auto"/>
        <w:ind w:firstLine="495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 w:rsidRPr="004A2BC7">
        <w:rPr>
          <w:rFonts w:ascii="宋体" w:eastAsia="宋体" w:hAnsi="宋体" w:cs="宋体" w:hint="eastAsia"/>
          <w:kern w:val="0"/>
          <w:sz w:val="24"/>
          <w:szCs w:val="24"/>
        </w:rPr>
        <w:t>据</w:t>
      </w:r>
      <w:r w:rsidR="002B2D40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4A2BC7">
        <w:rPr>
          <w:rFonts w:ascii="宋体" w:eastAsia="宋体" w:hAnsi="宋体" w:cs="宋体"/>
          <w:kern w:val="0"/>
          <w:sz w:val="24"/>
          <w:szCs w:val="24"/>
        </w:rPr>
        <w:t>河南省教育厅关于下达2020年度人文社会科学研究一般项目立项计划的通知</w:t>
      </w:r>
      <w:r w:rsidR="002B2D40">
        <w:rPr>
          <w:rFonts w:ascii="宋体" w:eastAsia="宋体" w:hAnsi="宋体" w:cs="宋体" w:hint="eastAsia"/>
          <w:kern w:val="0"/>
          <w:sz w:val="24"/>
          <w:szCs w:val="24"/>
        </w:rPr>
        <w:t>》</w:t>
      </w:r>
      <w:bookmarkStart w:id="0" w:name="_GoBack"/>
      <w:bookmarkEnd w:id="0"/>
      <w:r w:rsidRPr="004A2BC7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F717E7">
        <w:rPr>
          <w:rFonts w:ascii="宋体" w:eastAsia="宋体" w:hAnsi="宋体" w:cs="宋体"/>
          <w:kern w:val="0"/>
          <w:sz w:val="24"/>
          <w:szCs w:val="24"/>
        </w:rPr>
        <w:t>教社科〔2019〕370号</w:t>
      </w:r>
      <w:r>
        <w:rPr>
          <w:rFonts w:ascii="宋体" w:eastAsia="宋体" w:hAnsi="宋体" w:cs="宋体" w:hint="eastAsia"/>
          <w:kern w:val="0"/>
          <w:sz w:val="24"/>
          <w:szCs w:val="24"/>
        </w:rPr>
        <w:t>),我校共</w:t>
      </w:r>
      <w:r w:rsidR="00673458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>
        <w:rPr>
          <w:rFonts w:ascii="宋体" w:eastAsia="宋体" w:hAnsi="宋体" w:cs="宋体" w:hint="eastAsia"/>
          <w:kern w:val="0"/>
          <w:sz w:val="24"/>
          <w:szCs w:val="24"/>
        </w:rPr>
        <w:t>项课题荣获立项，获批资助经费1</w:t>
      </w:r>
      <w:r w:rsidR="00685497"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万元。</w:t>
      </w:r>
      <w:r w:rsidRPr="00F717E7">
        <w:rPr>
          <w:rFonts w:ascii="宋体" w:eastAsia="宋体" w:hAnsi="宋体" w:cs="宋体"/>
          <w:kern w:val="0"/>
          <w:sz w:val="24"/>
          <w:szCs w:val="24"/>
        </w:rPr>
        <w:t>项目负责人要根据研究需要组成课题组，科学分工，协同创新，保障项目研究工作顺利开展。</w:t>
      </w:r>
    </w:p>
    <w:p w:rsidR="001B6BBE" w:rsidRDefault="001B6BBE" w:rsidP="001B6BBE">
      <w:pPr>
        <w:widowControl/>
        <w:spacing w:before="100" w:beforeAutospacing="1" w:after="100" w:afterAutospacing="1" w:line="360" w:lineRule="auto"/>
        <w:ind w:firstLineChars="4200" w:firstLine="10080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科技处</w:t>
      </w:r>
    </w:p>
    <w:p w:rsidR="001B6BBE" w:rsidRDefault="001B6BBE" w:rsidP="001B6BBE">
      <w:pPr>
        <w:widowControl/>
        <w:spacing w:before="100" w:beforeAutospacing="1" w:after="100" w:afterAutospacing="1" w:line="360" w:lineRule="auto"/>
        <w:ind w:firstLineChars="4200" w:firstLine="10080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2019年6月10日</w:t>
      </w:r>
    </w:p>
    <w:p w:rsidR="004A2BC7" w:rsidRDefault="004A2BC7" w:rsidP="004A2BC7">
      <w:pPr>
        <w:widowControl/>
        <w:spacing w:before="100" w:beforeAutospacing="1" w:after="100" w:afterAutospacing="1" w:line="360" w:lineRule="auto"/>
        <w:ind w:firstLine="495"/>
        <w:jc w:val="left"/>
        <w:outlineLvl w:val="3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附件：立项一览表</w:t>
      </w:r>
    </w:p>
    <w:tbl>
      <w:tblPr>
        <w:tblW w:w="14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3364"/>
        <w:gridCol w:w="2030"/>
        <w:gridCol w:w="1979"/>
        <w:gridCol w:w="1001"/>
        <w:gridCol w:w="3240"/>
        <w:gridCol w:w="1154"/>
      </w:tblGrid>
      <w:tr w:rsidR="00685497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项目编号</w:t>
            </w:r>
          </w:p>
        </w:tc>
        <w:tc>
          <w:tcPr>
            <w:tcW w:w="336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项目名称</w:t>
            </w:r>
          </w:p>
        </w:tc>
        <w:tc>
          <w:tcPr>
            <w:tcW w:w="203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学科门类</w:t>
            </w:r>
          </w:p>
        </w:tc>
        <w:tc>
          <w:tcPr>
            <w:tcW w:w="1979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所在高校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主持人</w:t>
            </w:r>
          </w:p>
        </w:tc>
        <w:tc>
          <w:tcPr>
            <w:tcW w:w="324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成员</w:t>
            </w:r>
          </w:p>
        </w:tc>
        <w:tc>
          <w:tcPr>
            <w:tcW w:w="115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黑体" w:eastAsia="黑体" w:hAnsi="黑体" w:cs="Arial"/>
                <w:spacing w:val="-16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pacing w:val="-16"/>
                <w:sz w:val="24"/>
                <w:szCs w:val="24"/>
              </w:rPr>
              <w:t>项目类别</w:t>
            </w:r>
          </w:p>
        </w:tc>
      </w:tr>
      <w:tr w:rsidR="00685497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2020-ZZJH-275</w:t>
            </w:r>
          </w:p>
        </w:tc>
        <w:tc>
          <w:tcPr>
            <w:tcW w:w="3364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习近平英雄情怀的历史传承与时代意蕴研究</w:t>
            </w:r>
          </w:p>
        </w:tc>
        <w:tc>
          <w:tcPr>
            <w:tcW w:w="203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马克思主义理论</w:t>
            </w:r>
          </w:p>
        </w:tc>
        <w:tc>
          <w:tcPr>
            <w:tcW w:w="1979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黄河水利职业技术学院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685497" w:rsidRDefault="00685497" w:rsidP="00897751">
            <w:pPr>
              <w:widowControl/>
              <w:snapToGrid w:val="0"/>
              <w:jc w:val="distribute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高维峰</w:t>
            </w:r>
          </w:p>
        </w:tc>
        <w:tc>
          <w:tcPr>
            <w:tcW w:w="3240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张宗兰，刁舜，聂月岩，母延雪，张群梅</w:t>
            </w:r>
          </w:p>
        </w:tc>
        <w:tc>
          <w:tcPr>
            <w:tcW w:w="115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pacing w:val="-16"/>
                <w:sz w:val="20"/>
                <w:szCs w:val="20"/>
              </w:rPr>
              <w:t>资助计划</w:t>
            </w:r>
          </w:p>
        </w:tc>
      </w:tr>
      <w:tr w:rsidR="00685497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2020-ZZJH-276</w:t>
            </w:r>
          </w:p>
        </w:tc>
        <w:tc>
          <w:tcPr>
            <w:tcW w:w="3364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城镇化进程中“老漂族”社会融入研究：以河南为例</w:t>
            </w:r>
          </w:p>
        </w:tc>
        <w:tc>
          <w:tcPr>
            <w:tcW w:w="203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交叉学科/综合研究</w:t>
            </w:r>
          </w:p>
        </w:tc>
        <w:tc>
          <w:tcPr>
            <w:tcW w:w="1979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黄河水利职业技术学院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685497" w:rsidRDefault="00685497" w:rsidP="00897751">
            <w:pPr>
              <w:widowControl/>
              <w:snapToGrid w:val="0"/>
              <w:jc w:val="distribute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王进</w:t>
            </w:r>
          </w:p>
        </w:tc>
        <w:tc>
          <w:tcPr>
            <w:tcW w:w="3240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丁桂凤，王瑶，卢雪，倪凤琨，花菊香</w:t>
            </w:r>
          </w:p>
        </w:tc>
        <w:tc>
          <w:tcPr>
            <w:tcW w:w="115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pacing w:val="-16"/>
                <w:sz w:val="20"/>
                <w:szCs w:val="20"/>
              </w:rPr>
              <w:t>资助计划</w:t>
            </w:r>
          </w:p>
        </w:tc>
      </w:tr>
      <w:tr w:rsidR="00685497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2020-ZZJH-277</w:t>
            </w:r>
          </w:p>
        </w:tc>
        <w:tc>
          <w:tcPr>
            <w:tcW w:w="3364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乡村振兴战略背景下河南加快农村产业深度融合发展问题研究</w:t>
            </w:r>
          </w:p>
        </w:tc>
        <w:tc>
          <w:tcPr>
            <w:tcW w:w="203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经济学</w:t>
            </w:r>
          </w:p>
        </w:tc>
        <w:tc>
          <w:tcPr>
            <w:tcW w:w="1979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黄河水利职业技术学院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685497" w:rsidRDefault="00685497" w:rsidP="00897751">
            <w:pPr>
              <w:widowControl/>
              <w:snapToGrid w:val="0"/>
              <w:jc w:val="distribute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王国英</w:t>
            </w:r>
          </w:p>
        </w:tc>
        <w:tc>
          <w:tcPr>
            <w:tcW w:w="3240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黄丽，柴杉，陈莉</w:t>
            </w:r>
          </w:p>
        </w:tc>
        <w:tc>
          <w:tcPr>
            <w:tcW w:w="115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pacing w:val="-16"/>
                <w:sz w:val="20"/>
                <w:szCs w:val="20"/>
              </w:rPr>
              <w:t>资助计划</w:t>
            </w:r>
          </w:p>
        </w:tc>
      </w:tr>
      <w:tr w:rsidR="00685497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2020-ZZJH-278</w:t>
            </w:r>
          </w:p>
        </w:tc>
        <w:tc>
          <w:tcPr>
            <w:tcW w:w="3364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中美贸易战视角下我国钢铁业供给侧结构性改革研究</w:t>
            </w:r>
          </w:p>
        </w:tc>
        <w:tc>
          <w:tcPr>
            <w:tcW w:w="203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经济学</w:t>
            </w:r>
          </w:p>
        </w:tc>
        <w:tc>
          <w:tcPr>
            <w:tcW w:w="1979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黄河水利职业技术学院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685497" w:rsidRDefault="00685497" w:rsidP="00897751">
            <w:pPr>
              <w:widowControl/>
              <w:snapToGrid w:val="0"/>
              <w:jc w:val="distribute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崔嵩</w:t>
            </w:r>
          </w:p>
        </w:tc>
        <w:tc>
          <w:tcPr>
            <w:tcW w:w="3240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田露，雷曼</w:t>
            </w:r>
          </w:p>
        </w:tc>
        <w:tc>
          <w:tcPr>
            <w:tcW w:w="115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pacing w:val="-16"/>
                <w:sz w:val="20"/>
                <w:szCs w:val="20"/>
              </w:rPr>
              <w:t>资助计划</w:t>
            </w:r>
          </w:p>
        </w:tc>
      </w:tr>
      <w:tr w:rsidR="00685497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2020-ZZJH-279</w:t>
            </w:r>
          </w:p>
        </w:tc>
        <w:tc>
          <w:tcPr>
            <w:tcW w:w="3364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“全域旅游”背景下文化旅游资源的融合与创新</w:t>
            </w:r>
          </w:p>
        </w:tc>
        <w:tc>
          <w:tcPr>
            <w:tcW w:w="2030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管理学</w:t>
            </w:r>
          </w:p>
        </w:tc>
        <w:tc>
          <w:tcPr>
            <w:tcW w:w="1979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黄河水利职业技术学院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685497" w:rsidRDefault="00685497" w:rsidP="00897751">
            <w:pPr>
              <w:widowControl/>
              <w:snapToGrid w:val="0"/>
              <w:jc w:val="distribute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王慧</w:t>
            </w:r>
          </w:p>
        </w:tc>
        <w:tc>
          <w:tcPr>
            <w:tcW w:w="3240" w:type="dxa"/>
            <w:vAlign w:val="center"/>
          </w:tcPr>
          <w:p w:rsidR="00685497" w:rsidRDefault="00685497" w:rsidP="00897751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苑伟娟，卢俊青，宋丽，汪瑞</w:t>
            </w:r>
          </w:p>
        </w:tc>
        <w:tc>
          <w:tcPr>
            <w:tcW w:w="1154" w:type="dxa"/>
            <w:vAlign w:val="center"/>
          </w:tcPr>
          <w:p w:rsidR="00685497" w:rsidRDefault="00685497" w:rsidP="00897751">
            <w:pPr>
              <w:widowControl/>
              <w:snapToGrid w:val="0"/>
              <w:jc w:val="center"/>
              <w:rPr>
                <w:rFonts w:ascii="仿宋_GB2312" w:eastAsia="仿宋_GB2312" w:hAnsi="宋体" w:cs="Arial"/>
                <w:spacing w:val="-16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pacing w:val="-16"/>
                <w:sz w:val="20"/>
                <w:szCs w:val="20"/>
              </w:rPr>
              <w:t>资助计划</w:t>
            </w:r>
          </w:p>
        </w:tc>
      </w:tr>
      <w:tr w:rsidR="00243B5B" w:rsidTr="00EA1CF2">
        <w:trPr>
          <w:trHeight w:val="499"/>
          <w:jc w:val="center"/>
        </w:trPr>
        <w:tc>
          <w:tcPr>
            <w:tcW w:w="1457" w:type="dxa"/>
            <w:vAlign w:val="center"/>
          </w:tcPr>
          <w:p w:rsidR="00243B5B" w:rsidRPr="001B6BBE" w:rsidRDefault="00243B5B" w:rsidP="001B6BBE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2020-ZDJH-216</w:t>
            </w:r>
          </w:p>
        </w:tc>
        <w:tc>
          <w:tcPr>
            <w:tcW w:w="3364" w:type="dxa"/>
            <w:vAlign w:val="center"/>
          </w:tcPr>
          <w:p w:rsidR="00243B5B" w:rsidRPr="001B6BBE" w:rsidRDefault="00243B5B" w:rsidP="001B6BBE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乡村振兴战略下河南省农村生态治理研究</w:t>
            </w:r>
          </w:p>
        </w:tc>
        <w:tc>
          <w:tcPr>
            <w:tcW w:w="2030" w:type="dxa"/>
            <w:vAlign w:val="center"/>
          </w:tcPr>
          <w:p w:rsidR="00243B5B" w:rsidRPr="001B6BBE" w:rsidRDefault="00243B5B" w:rsidP="001B6BBE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交叉学科/综合研究</w:t>
            </w:r>
          </w:p>
        </w:tc>
        <w:tc>
          <w:tcPr>
            <w:tcW w:w="1979" w:type="dxa"/>
            <w:vAlign w:val="center"/>
          </w:tcPr>
          <w:p w:rsidR="00243B5B" w:rsidRPr="001B6BBE" w:rsidRDefault="00243B5B" w:rsidP="001B6BBE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黄河水利职业技术学院</w:t>
            </w:r>
          </w:p>
        </w:tc>
        <w:tc>
          <w:tcPr>
            <w:tcW w:w="1001" w:type="dxa"/>
            <w:tcMar>
              <w:left w:w="142" w:type="dxa"/>
              <w:right w:w="142" w:type="dxa"/>
            </w:tcMar>
            <w:vAlign w:val="center"/>
          </w:tcPr>
          <w:p w:rsidR="00243B5B" w:rsidRPr="001B6BBE" w:rsidRDefault="00243B5B" w:rsidP="001B6BBE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王</w:t>
            </w:r>
            <w:r w:rsidR="00EA1CF2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 xml:space="preserve"> </w:t>
            </w: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忠</w:t>
            </w:r>
            <w:r w:rsidR="00EA1CF2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 xml:space="preserve"> </w:t>
            </w: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伟</w:t>
            </w:r>
          </w:p>
        </w:tc>
        <w:tc>
          <w:tcPr>
            <w:tcW w:w="3240" w:type="dxa"/>
            <w:vAlign w:val="center"/>
          </w:tcPr>
          <w:p w:rsidR="00243B5B" w:rsidRPr="001B6BBE" w:rsidRDefault="00243B5B" w:rsidP="001B6BBE">
            <w:pPr>
              <w:widowControl/>
              <w:snapToGrid w:val="0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赵建吉，刘彦春，曹京京，尚晴，杨丽丽</w:t>
            </w:r>
          </w:p>
        </w:tc>
        <w:tc>
          <w:tcPr>
            <w:tcW w:w="1154" w:type="dxa"/>
            <w:vAlign w:val="center"/>
          </w:tcPr>
          <w:p w:rsidR="00243B5B" w:rsidRPr="001B6BBE" w:rsidRDefault="00243B5B" w:rsidP="00EA1CF2">
            <w:pPr>
              <w:widowControl/>
              <w:snapToGrid w:val="0"/>
              <w:ind w:firstLineChars="50" w:firstLine="84"/>
              <w:rPr>
                <w:rFonts w:ascii="仿宋_GB2312" w:eastAsia="仿宋_GB2312" w:hAnsi="Arial" w:cs="Arial"/>
                <w:spacing w:val="-16"/>
                <w:sz w:val="20"/>
                <w:szCs w:val="20"/>
              </w:rPr>
            </w:pPr>
            <w:r w:rsidRPr="001B6BBE">
              <w:rPr>
                <w:rFonts w:ascii="仿宋_GB2312" w:eastAsia="仿宋_GB2312" w:hAnsi="Arial" w:cs="Arial" w:hint="eastAsia"/>
                <w:spacing w:val="-16"/>
                <w:sz w:val="20"/>
                <w:szCs w:val="20"/>
              </w:rPr>
              <w:t>指导计划</w:t>
            </w:r>
          </w:p>
        </w:tc>
      </w:tr>
    </w:tbl>
    <w:p w:rsidR="004A2BC7" w:rsidRDefault="004A2BC7"/>
    <w:sectPr w:rsidR="004A2BC7" w:rsidSect="006854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C5"/>
    <w:rsid w:val="00092C42"/>
    <w:rsid w:val="001B6BBE"/>
    <w:rsid w:val="00243B5B"/>
    <w:rsid w:val="002B2D40"/>
    <w:rsid w:val="004A2BC7"/>
    <w:rsid w:val="00673458"/>
    <w:rsid w:val="00685497"/>
    <w:rsid w:val="00A748C5"/>
    <w:rsid w:val="00E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685497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685497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曹玉华</dc:creator>
  <cp:keywords/>
  <dc:description/>
  <cp:lastModifiedBy>曹玉华</cp:lastModifiedBy>
  <cp:revision>8</cp:revision>
  <dcterms:created xsi:type="dcterms:W3CDTF">2019-06-10T00:49:00Z</dcterms:created>
  <dcterms:modified xsi:type="dcterms:W3CDTF">2019-06-10T01:06:00Z</dcterms:modified>
</cp:coreProperties>
</file>